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EB51F1" w:rsidRDefault="00730E7A" w:rsidP="00730E7A">
      <w:pPr>
        <w:ind w:right="566"/>
        <w:jc w:val="center"/>
        <w:rPr>
          <w:b/>
          <w:i/>
        </w:rPr>
      </w:pPr>
      <w:bookmarkStart w:id="0" w:name="_Hlk97330060"/>
      <w:r w:rsidRPr="00EB51F1">
        <w:rPr>
          <w:b/>
          <w:i/>
        </w:rPr>
        <w:t>Уважаемые господа!</w:t>
      </w:r>
    </w:p>
    <w:p w:rsidR="00DB05D3" w:rsidRPr="00841FB9" w:rsidRDefault="00730E7A" w:rsidP="00841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000000"/>
          <w:szCs w:val="24"/>
        </w:rPr>
      </w:pPr>
      <w:r w:rsidRPr="00EB51F1">
        <w:t xml:space="preserve">Настоящим уведомлением ПАО «МТС-Банк» (далее по тексту Банк) объявляет о проведении </w:t>
      </w:r>
      <w:r w:rsidR="00C065B6" w:rsidRPr="00C065B6">
        <w:rPr>
          <w:b/>
        </w:rPr>
        <w:t>за</w:t>
      </w:r>
      <w:r w:rsidRPr="00C065B6">
        <w:rPr>
          <w:b/>
        </w:rPr>
        <w:t xml:space="preserve">крытого запроса </w:t>
      </w:r>
      <w:r w:rsidR="00841FB9">
        <w:rPr>
          <w:b/>
        </w:rPr>
        <w:t>цен</w:t>
      </w:r>
      <w:r w:rsidRPr="00C065B6">
        <w:rPr>
          <w:b/>
        </w:rPr>
        <w:t xml:space="preserve"> </w:t>
      </w:r>
      <w:r w:rsidR="000272E6" w:rsidRPr="00C065B6">
        <w:rPr>
          <w:b/>
        </w:rPr>
        <w:t>на</w:t>
      </w:r>
      <w:r w:rsidR="00841FB9">
        <w:rPr>
          <w:b/>
        </w:rPr>
        <w:t xml:space="preserve"> </w:t>
      </w:r>
      <w:r w:rsidR="00841FB9" w:rsidRPr="00841FB9">
        <w:rPr>
          <w:b/>
        </w:rPr>
        <w:t>закупку «</w:t>
      </w:r>
      <w:r w:rsidR="00726BE5" w:rsidRPr="00726BE5">
        <w:rPr>
          <w:b/>
          <w:bCs/>
        </w:rPr>
        <w:t>Поставка оборудования, монтажные и пусконаладочные работы системы охранно-пожарной и тревожной сигнализации, АПС и СОУЭ, системы охранного телевидения в помещении Операционного офиса «На улице Победы» ПАО «МТС-Банк» по адресу г. Самара, ул. Победы, д. 93</w:t>
      </w:r>
      <w:r w:rsidR="00841FB9" w:rsidRPr="00841FB9">
        <w:rPr>
          <w:b/>
          <w:bCs/>
        </w:rPr>
        <w:t>»</w:t>
      </w:r>
      <w:r w:rsidR="00C065B6" w:rsidRPr="00841FB9">
        <w:rPr>
          <w:b/>
        </w:rPr>
        <w:t>.</w:t>
      </w:r>
    </w:p>
    <w:p w:rsidR="00730E7A" w:rsidRPr="00EB51F1" w:rsidRDefault="00EB51F1" w:rsidP="00841FB9">
      <w:pPr>
        <w:tabs>
          <w:tab w:val="left" w:pos="0"/>
          <w:tab w:val="left" w:pos="174"/>
        </w:tabs>
        <w:spacing w:after="0" w:line="240" w:lineRule="auto"/>
        <w:ind w:left="29"/>
        <w:jc w:val="both"/>
        <w:rPr>
          <w:b/>
        </w:rPr>
      </w:pPr>
      <w:r>
        <w:tab/>
      </w:r>
      <w:r>
        <w:tab/>
      </w:r>
      <w:r w:rsidR="00730E7A" w:rsidRPr="00EB51F1"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EB51F1" w:rsidRDefault="00730E7A" w:rsidP="00841FB9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EB51F1" w:rsidRDefault="00730E7A" w:rsidP="00841FB9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B51F1">
        <w:rPr>
          <w:szCs w:val="24"/>
        </w:rPr>
        <w:t xml:space="preserve"> заключить Договор.</w:t>
      </w:r>
    </w:p>
    <w:p w:rsidR="00730E7A" w:rsidRDefault="00730E7A" w:rsidP="00841FB9">
      <w:pPr>
        <w:spacing w:after="0" w:line="240" w:lineRule="auto"/>
        <w:ind w:firstLine="708"/>
        <w:jc w:val="both"/>
        <w:rPr>
          <w:kern w:val="28"/>
        </w:rPr>
      </w:pPr>
      <w:r w:rsidRPr="00EB51F1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EB51F1">
          <w:rPr>
            <w:rStyle w:val="a4"/>
            <w:rFonts w:eastAsia="Calibri"/>
            <w:szCs w:val="24"/>
          </w:rPr>
          <w:t>http://utp.sberbank-ast.ru/</w:t>
        </w:r>
        <w:r w:rsidRPr="00EB51F1">
          <w:rPr>
            <w:rStyle w:val="a4"/>
            <w:rFonts w:eastAsia="Calibri"/>
          </w:rPr>
          <w:t>VIP</w:t>
        </w:r>
      </w:hyperlink>
      <w:r w:rsidRPr="00EB51F1">
        <w:rPr>
          <w:color w:val="333333"/>
          <w:szCs w:val="24"/>
        </w:rPr>
        <w:t xml:space="preserve"> </w:t>
      </w:r>
      <w:r w:rsidRPr="00EB51F1">
        <w:rPr>
          <w:kern w:val="28"/>
        </w:rPr>
        <w:t xml:space="preserve">(ЭЦП не требуется). Участие в процедуре для Участников бесплатное. </w:t>
      </w:r>
    </w:p>
    <w:p w:rsidR="00841FB9" w:rsidRPr="00EB51F1" w:rsidRDefault="00841FB9" w:rsidP="00841FB9">
      <w:pPr>
        <w:spacing w:after="0" w:line="240" w:lineRule="auto"/>
        <w:ind w:firstLine="708"/>
        <w:jc w:val="both"/>
        <w:rPr>
          <w:kern w:val="28"/>
        </w:rPr>
      </w:pPr>
      <w:r>
        <w:rPr>
          <w:kern w:val="28"/>
        </w:rPr>
        <w:t xml:space="preserve">Номер извещения на ЭТП: </w:t>
      </w:r>
    </w:p>
    <w:p w:rsidR="00841FB9" w:rsidRPr="00841FB9" w:rsidRDefault="00841FB9" w:rsidP="00841FB9">
      <w:pPr>
        <w:pStyle w:val="a"/>
        <w:numPr>
          <w:ilvl w:val="0"/>
          <w:numId w:val="0"/>
        </w:numPr>
        <w:spacing w:after="0" w:line="240" w:lineRule="auto"/>
        <w:ind w:left="360" w:right="-1" w:firstLine="348"/>
        <w:jc w:val="both"/>
        <w:rPr>
          <w:b/>
          <w:kern w:val="28"/>
        </w:rPr>
      </w:pPr>
      <w:r w:rsidRPr="00481A05">
        <w:rPr>
          <w:kern w:val="28"/>
        </w:rPr>
        <w:t xml:space="preserve">Завершение </w:t>
      </w:r>
      <w:r w:rsidRPr="00841FB9">
        <w:rPr>
          <w:kern w:val="28"/>
        </w:rPr>
        <w:t xml:space="preserve">подачи заявок на ЭТП: </w:t>
      </w:r>
      <w:r w:rsidR="00726BE5">
        <w:rPr>
          <w:b/>
          <w:kern w:val="28"/>
        </w:rPr>
        <w:t>16</w:t>
      </w:r>
      <w:r w:rsidRPr="00841FB9">
        <w:rPr>
          <w:b/>
          <w:kern w:val="28"/>
        </w:rPr>
        <w:t>:00 (время московское) «</w:t>
      </w:r>
      <w:r w:rsidR="00726BE5" w:rsidRPr="00726BE5">
        <w:rPr>
          <w:b/>
          <w:kern w:val="28"/>
        </w:rPr>
        <w:t>10</w:t>
      </w:r>
      <w:r w:rsidRPr="00841FB9">
        <w:rPr>
          <w:b/>
          <w:kern w:val="28"/>
        </w:rPr>
        <w:t xml:space="preserve">» </w:t>
      </w:r>
      <w:r w:rsidR="00726BE5">
        <w:rPr>
          <w:b/>
          <w:kern w:val="28"/>
        </w:rPr>
        <w:t>июня</w:t>
      </w:r>
      <w:r w:rsidRPr="00841FB9">
        <w:rPr>
          <w:b/>
          <w:kern w:val="28"/>
        </w:rPr>
        <w:t xml:space="preserve"> 2022 г.</w:t>
      </w:r>
    </w:p>
    <w:p w:rsidR="00841FB9" w:rsidRPr="00FB1217" w:rsidRDefault="00841FB9" w:rsidP="00841FB9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841FB9">
        <w:rPr>
          <w:sz w:val="24"/>
          <w:szCs w:val="24"/>
        </w:rPr>
        <w:t>Основное время проведения сбора коммерческих предложений на ЭТП:</w:t>
      </w:r>
      <w:r w:rsidRPr="00841FB9">
        <w:rPr>
          <w:b/>
          <w:sz w:val="24"/>
          <w:szCs w:val="24"/>
        </w:rPr>
        <w:t xml:space="preserve"> «1</w:t>
      </w:r>
      <w:r w:rsidR="00726BE5">
        <w:rPr>
          <w:b/>
          <w:sz w:val="24"/>
          <w:szCs w:val="24"/>
        </w:rPr>
        <w:t>0</w:t>
      </w:r>
      <w:r w:rsidRPr="00841FB9">
        <w:rPr>
          <w:b/>
          <w:sz w:val="24"/>
          <w:szCs w:val="24"/>
        </w:rPr>
        <w:t xml:space="preserve">» </w:t>
      </w:r>
      <w:r w:rsidR="00726BE5">
        <w:rPr>
          <w:b/>
          <w:sz w:val="24"/>
          <w:szCs w:val="24"/>
        </w:rPr>
        <w:t>июня</w:t>
      </w:r>
      <w:r w:rsidRPr="00841FB9">
        <w:rPr>
          <w:b/>
          <w:sz w:val="24"/>
          <w:szCs w:val="24"/>
        </w:rPr>
        <w:t xml:space="preserve"> 2022 г. с 1</w:t>
      </w:r>
      <w:r w:rsidR="00726BE5">
        <w:rPr>
          <w:b/>
          <w:sz w:val="24"/>
          <w:szCs w:val="24"/>
        </w:rPr>
        <w:t>7</w:t>
      </w:r>
      <w:r w:rsidRPr="00841FB9">
        <w:rPr>
          <w:b/>
          <w:sz w:val="24"/>
          <w:szCs w:val="24"/>
        </w:rPr>
        <w:t>:00 до 1</w:t>
      </w:r>
      <w:r w:rsidR="00726BE5">
        <w:rPr>
          <w:b/>
          <w:sz w:val="24"/>
          <w:szCs w:val="24"/>
        </w:rPr>
        <w:t>8</w:t>
      </w:r>
      <w:r w:rsidRPr="00841FB9">
        <w:rPr>
          <w:b/>
          <w:sz w:val="24"/>
          <w:szCs w:val="24"/>
        </w:rPr>
        <w:t>:00</w:t>
      </w:r>
      <w:r w:rsidRPr="00841FB9">
        <w:rPr>
          <w:sz w:val="24"/>
          <w:szCs w:val="24"/>
        </w:rPr>
        <w:t xml:space="preserve"> (</w:t>
      </w:r>
      <w:r w:rsidRPr="00841FB9">
        <w:rPr>
          <w:b/>
          <w:kern w:val="28"/>
          <w:sz w:val="24"/>
          <w:szCs w:val="24"/>
        </w:rPr>
        <w:t>время московское</w:t>
      </w:r>
      <w:r w:rsidRPr="00841FB9">
        <w:rPr>
          <w:sz w:val="24"/>
          <w:szCs w:val="24"/>
        </w:rPr>
        <w:t xml:space="preserve">) – </w:t>
      </w:r>
      <w:r w:rsidRPr="00841FB9">
        <w:rPr>
          <w:b/>
          <w:sz w:val="24"/>
          <w:szCs w:val="24"/>
        </w:rPr>
        <w:t>электронные торги.</w:t>
      </w:r>
    </w:p>
    <w:p w:rsidR="00841FB9" w:rsidRPr="00481A05" w:rsidRDefault="00841FB9" w:rsidP="00841FB9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>
        <w:rPr>
          <w:sz w:val="24"/>
          <w:szCs w:val="24"/>
        </w:rPr>
        <w:t>П</w:t>
      </w:r>
      <w:r w:rsidRPr="00481A05">
        <w:rPr>
          <w:sz w:val="24"/>
          <w:szCs w:val="24"/>
        </w:rPr>
        <w:t>орядок подачи Участниками предложений указан в п.4</w:t>
      </w:r>
      <w:r>
        <w:rPr>
          <w:sz w:val="24"/>
          <w:szCs w:val="24"/>
        </w:rPr>
        <w:t xml:space="preserve"> Закупочной документации.</w:t>
      </w:r>
    </w:p>
    <w:p w:rsidR="00730E7A" w:rsidRDefault="00730E7A" w:rsidP="00841FB9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sz w:val="22"/>
        </w:rPr>
      </w:pPr>
    </w:p>
    <w:p w:rsidR="00872785" w:rsidRDefault="00872785" w:rsidP="00872785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1069"/>
        <w:rPr>
          <w:rFonts w:ascii="Arial Narrow" w:hAnsi="Arial Narrow"/>
          <w:b/>
          <w:bCs/>
          <w:i/>
          <w:iCs/>
          <w:color w:val="000000"/>
          <w:u w:val="single"/>
        </w:rPr>
      </w:pPr>
      <w:r>
        <w:rPr>
          <w:rFonts w:ascii="Arial Narrow" w:hAnsi="Arial Narrow"/>
          <w:b/>
          <w:bCs/>
          <w:i/>
          <w:iCs/>
          <w:color w:val="FF0000"/>
          <w:u w:val="single"/>
        </w:rPr>
        <w:t xml:space="preserve">Пароль для открытия документации будет направлен по </w:t>
      </w:r>
      <w:r>
        <w:rPr>
          <w:rFonts w:ascii="Arial Narrow" w:hAnsi="Arial Narrow"/>
          <w:b/>
          <w:bCs/>
          <w:i/>
          <w:iCs/>
          <w:color w:val="FF0000"/>
          <w:u w:val="single"/>
          <w:lang w:val="en-US"/>
        </w:rPr>
        <w:t>SMS</w:t>
      </w:r>
      <w:r>
        <w:rPr>
          <w:rFonts w:ascii="Arial Narrow" w:hAnsi="Arial Narrow"/>
          <w:b/>
          <w:bCs/>
          <w:i/>
          <w:iCs/>
          <w:color w:val="FF0000"/>
          <w:u w:val="single"/>
        </w:rPr>
        <w:t xml:space="preserve"> на указанный в ответном письме мобильный номер телефона, после подписания Акта о получении информации ограниченного доступа. </w:t>
      </w:r>
    </w:p>
    <w:p w:rsidR="00872785" w:rsidRPr="00EB51F1" w:rsidRDefault="00872785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EB51F1">
        <w:t xml:space="preserve">Организатор закупочной процедуры: 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Отдел контроля закупок </w:t>
      </w:r>
      <w:r w:rsidRPr="00EB51F1">
        <w:rPr>
          <w:szCs w:val="24"/>
        </w:rPr>
        <w:t>ПАО «МТС-Банк»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Адрес: г. Москва, пр-т Андропова, д.18, к.1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Ответственный: </w:t>
      </w:r>
      <w:r w:rsidR="00726BE5">
        <w:rPr>
          <w:kern w:val="28"/>
          <w:szCs w:val="24"/>
        </w:rPr>
        <w:t>Бушняков</w:t>
      </w:r>
      <w:r w:rsidR="00EB51F1">
        <w:rPr>
          <w:kern w:val="28"/>
          <w:szCs w:val="24"/>
        </w:rPr>
        <w:t xml:space="preserve"> </w:t>
      </w:r>
      <w:r w:rsidR="00726BE5">
        <w:rPr>
          <w:kern w:val="28"/>
          <w:szCs w:val="24"/>
        </w:rPr>
        <w:t>Александр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="00EB51F1">
        <w:rPr>
          <w:noProof/>
          <w:szCs w:val="24"/>
        </w:rPr>
        <w:t xml:space="preserve">(495) 921-28-00 (доб. </w:t>
      </w:r>
      <w:r w:rsidR="00726BE5">
        <w:rPr>
          <w:noProof/>
          <w:szCs w:val="24"/>
        </w:rPr>
        <w:t>20</w:t>
      </w:r>
      <w:r w:rsidR="00EB51F1">
        <w:rPr>
          <w:noProof/>
          <w:szCs w:val="24"/>
        </w:rPr>
        <w:t>-290</w:t>
      </w:r>
      <w:r w:rsidRPr="00EB51F1">
        <w:rPr>
          <w:noProof/>
          <w:szCs w:val="24"/>
        </w:rPr>
        <w:t>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7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t>Дополнительный контакт: Слукина Мария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Pr="00EB51F1">
        <w:rPr>
          <w:noProof/>
          <w:szCs w:val="24"/>
        </w:rPr>
        <w:t>(495) 921-28-00 (доб. 14-111)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8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872785" w:rsidRDefault="00730E7A" w:rsidP="00841FB9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D967C6" w:rsidRPr="00EB51F1" w:rsidRDefault="00D967C6" w:rsidP="00841FB9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30E7A" w:rsidRPr="00841FB9" w:rsidRDefault="00730E7A" w:rsidP="00980493">
      <w:pPr>
        <w:pStyle w:val="a6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Cs w:val="24"/>
        </w:rPr>
      </w:pPr>
      <w:bookmarkStart w:id="1" w:name="_GoBack"/>
      <w:bookmarkEnd w:id="0"/>
      <w:bookmarkEnd w:id="1"/>
    </w:p>
    <w:sectPr w:rsidR="00730E7A" w:rsidRPr="0084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30C0F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5E541C"/>
    <w:multiLevelType w:val="hybridMultilevel"/>
    <w:tmpl w:val="59D2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7A"/>
    <w:rsid w:val="000272E6"/>
    <w:rsid w:val="00093133"/>
    <w:rsid w:val="000C0CC2"/>
    <w:rsid w:val="000E223F"/>
    <w:rsid w:val="001F4141"/>
    <w:rsid w:val="002C6F9B"/>
    <w:rsid w:val="002E63BF"/>
    <w:rsid w:val="002E66C2"/>
    <w:rsid w:val="00415D33"/>
    <w:rsid w:val="00471543"/>
    <w:rsid w:val="00673952"/>
    <w:rsid w:val="006A6CEB"/>
    <w:rsid w:val="00726BE5"/>
    <w:rsid w:val="00730E7A"/>
    <w:rsid w:val="00841FB9"/>
    <w:rsid w:val="00872785"/>
    <w:rsid w:val="00980493"/>
    <w:rsid w:val="00B72085"/>
    <w:rsid w:val="00B746C4"/>
    <w:rsid w:val="00C065B6"/>
    <w:rsid w:val="00C854B1"/>
    <w:rsid w:val="00CD2525"/>
    <w:rsid w:val="00D967C6"/>
    <w:rsid w:val="00DB05D3"/>
    <w:rsid w:val="00DE6222"/>
    <w:rsid w:val="00DE6F94"/>
    <w:rsid w:val="00E42341"/>
    <w:rsid w:val="00E64230"/>
    <w:rsid w:val="00EB51F1"/>
    <w:rsid w:val="00E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3B62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6">
    <w:name w:val="List Paragraph"/>
    <w:basedOn w:val="a0"/>
    <w:uiPriority w:val="34"/>
    <w:qFormat/>
    <w:rsid w:val="0087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Бушняков Александр Юрьевич</cp:lastModifiedBy>
  <cp:revision>4</cp:revision>
  <dcterms:created xsi:type="dcterms:W3CDTF">2022-06-03T09:24:00Z</dcterms:created>
  <dcterms:modified xsi:type="dcterms:W3CDTF">2022-06-03T09:28:00Z</dcterms:modified>
</cp:coreProperties>
</file>